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91" w:rsidRDefault="00E26D91" w:rsidP="00E26D91">
      <w:pPr>
        <w:widowControl/>
        <w:suppressAutoHyphens/>
        <w:ind w:right="-24"/>
        <w:jc w:val="center"/>
        <w:rPr>
          <w:rFonts w:ascii="Arial" w:eastAsia="Times New Roman" w:hAnsi="Arial" w:cs="Arial"/>
          <w:bCs/>
          <w:color w:val="auto"/>
          <w:szCs w:val="28"/>
          <w:lang w:bidi="ar-SA"/>
        </w:rPr>
      </w:pPr>
      <w:bookmarkStart w:id="0" w:name="bookmark0"/>
      <w:r w:rsidRPr="00E26D91"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>
            <wp:extent cx="714375" cy="771525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A09" w:rsidRPr="00E26D91" w:rsidRDefault="00921A09" w:rsidP="00E26D91">
      <w:pPr>
        <w:widowControl/>
        <w:suppressAutoHyphens/>
        <w:ind w:right="-24"/>
        <w:jc w:val="center"/>
        <w:rPr>
          <w:rFonts w:ascii="Arial" w:eastAsia="Times New Roman" w:hAnsi="Arial" w:cs="Arial"/>
          <w:bCs/>
          <w:color w:val="auto"/>
          <w:szCs w:val="28"/>
          <w:lang w:bidi="ar-SA"/>
        </w:rPr>
      </w:pPr>
    </w:p>
    <w:p w:rsidR="00E26D91" w:rsidRPr="00E26D91" w:rsidRDefault="00E26D91" w:rsidP="00E26D91">
      <w:pPr>
        <w:widowControl/>
        <w:ind w:right="-2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26D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СОВЕТ ЗАБАЙКАЛЬСКОГО МУНИЦИПАЛЬНОГО ОКРУГА</w:t>
      </w:r>
    </w:p>
    <w:p w:rsidR="00297EF5" w:rsidRPr="00297EF5" w:rsidRDefault="00297EF5" w:rsidP="00297EF5">
      <w:pPr>
        <w:widowControl/>
        <w:ind w:right="-24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297EF5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пгт. Забайкальск</w:t>
      </w:r>
    </w:p>
    <w:p w:rsidR="00E26D91" w:rsidRPr="00995075" w:rsidRDefault="00E26D91" w:rsidP="00E26D91">
      <w:pPr>
        <w:widowControl/>
        <w:ind w:right="-2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16"/>
          <w:szCs w:val="28"/>
          <w:lang w:bidi="ar-SA"/>
        </w:rPr>
      </w:pPr>
    </w:p>
    <w:p w:rsidR="00E26D91" w:rsidRDefault="00A9284A" w:rsidP="00E26D91">
      <w:pPr>
        <w:widowControl/>
        <w:ind w:right="-24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РЕШЕНИЕ</w:t>
      </w:r>
      <w:r w:rsidR="000A2AAE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</w:p>
    <w:p w:rsidR="00995075" w:rsidRPr="00E26D91" w:rsidRDefault="00995075" w:rsidP="00E26D91">
      <w:pPr>
        <w:widowControl/>
        <w:ind w:right="-24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</w:p>
    <w:p w:rsidR="00E26D91" w:rsidRPr="00E26D91" w:rsidRDefault="00921A09" w:rsidP="00E26D91">
      <w:pPr>
        <w:widowControl/>
        <w:ind w:right="-2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18 </w:t>
      </w:r>
      <w:r w:rsidR="00DE6CA7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декабря</w:t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</w:t>
      </w:r>
      <w:r w:rsidR="00DE6CA7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года</w:t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E26D91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 </w:t>
      </w:r>
      <w:r w:rsidR="0099507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201</w:t>
      </w:r>
    </w:p>
    <w:bookmarkEnd w:id="0"/>
    <w:p w:rsidR="00995075" w:rsidRDefault="00995075" w:rsidP="00297EF5">
      <w:pPr>
        <w:pStyle w:val="40"/>
        <w:shd w:val="clear" w:color="auto" w:fill="auto"/>
        <w:spacing w:before="0" w:after="0"/>
        <w:ind w:right="180"/>
      </w:pPr>
    </w:p>
    <w:p w:rsidR="00E26D91" w:rsidRPr="00DC3962" w:rsidRDefault="00DE6CA7" w:rsidP="00297EF5">
      <w:pPr>
        <w:pStyle w:val="40"/>
        <w:shd w:val="clear" w:color="auto" w:fill="auto"/>
        <w:spacing w:before="0" w:after="0"/>
        <w:ind w:right="180"/>
      </w:pPr>
      <w:r>
        <w:t>О внесении изменений в решение Совета Забайкальского муниципального округа от 20.11.2024 года №</w:t>
      </w:r>
      <w:r w:rsidR="0058481C">
        <w:t xml:space="preserve"> </w:t>
      </w:r>
      <w:r>
        <w:t>44 «</w:t>
      </w:r>
      <w:r w:rsidR="00403B55" w:rsidRPr="00DC3962">
        <w:t xml:space="preserve">Об утверждении Положения об оплате труда служащих, замещающих должности, не отнесенные к должностям муниципальной службы в </w:t>
      </w:r>
      <w:r w:rsidR="00E26D91" w:rsidRPr="00DC3962">
        <w:t>Забайкальском муниципальном округе</w:t>
      </w:r>
      <w:r>
        <w:t>»</w:t>
      </w:r>
      <w:r w:rsidR="00297EF5">
        <w:t>.</w:t>
      </w:r>
    </w:p>
    <w:p w:rsidR="00DC3962" w:rsidRPr="00DC3962" w:rsidRDefault="00403B55" w:rsidP="00995075">
      <w:pPr>
        <w:shd w:val="clear" w:color="auto" w:fill="FFFFFF"/>
        <w:suppressAutoHyphens/>
        <w:autoSpaceDE w:val="0"/>
        <w:autoSpaceDN w:val="0"/>
        <w:adjustRightInd w:val="0"/>
        <w:ind w:right="-24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3962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Российской Федерации от 6 октября 2003 года </w:t>
      </w:r>
      <w:r w:rsidR="00DC3962" w:rsidRPr="00DC3962">
        <w:rPr>
          <w:rFonts w:ascii="Times New Roman" w:hAnsi="Times New Roman" w:cs="Times New Roman"/>
          <w:sz w:val="28"/>
          <w:szCs w:val="28"/>
        </w:rPr>
        <w:t>№</w:t>
      </w:r>
      <w:r w:rsidR="00297EF5">
        <w:rPr>
          <w:rFonts w:ascii="Times New Roman" w:hAnsi="Times New Roman" w:cs="Times New Roman"/>
          <w:sz w:val="28"/>
          <w:szCs w:val="28"/>
        </w:rPr>
        <w:t xml:space="preserve"> </w:t>
      </w:r>
      <w:r w:rsidRPr="00DC3962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E6CA7">
        <w:rPr>
          <w:rFonts w:ascii="Times New Roman" w:hAnsi="Times New Roman" w:cs="Times New Roman"/>
          <w:sz w:val="28"/>
          <w:szCs w:val="28"/>
        </w:rPr>
        <w:t>Законом Забайкальского края от</w:t>
      </w:r>
      <w:r w:rsidR="00DB3D8E">
        <w:rPr>
          <w:rFonts w:ascii="Times New Roman" w:hAnsi="Times New Roman" w:cs="Times New Roman"/>
          <w:sz w:val="28"/>
          <w:szCs w:val="28"/>
        </w:rPr>
        <w:t xml:space="preserve"> 24.12.2024г. №</w:t>
      </w:r>
      <w:r w:rsidR="00297EF5">
        <w:rPr>
          <w:rFonts w:ascii="Times New Roman" w:hAnsi="Times New Roman" w:cs="Times New Roman"/>
          <w:sz w:val="28"/>
          <w:szCs w:val="28"/>
        </w:rPr>
        <w:t xml:space="preserve"> </w:t>
      </w:r>
      <w:r w:rsidR="00DB3D8E">
        <w:rPr>
          <w:rFonts w:ascii="Times New Roman" w:hAnsi="Times New Roman" w:cs="Times New Roman"/>
          <w:sz w:val="28"/>
          <w:szCs w:val="28"/>
        </w:rPr>
        <w:t xml:space="preserve">2446-ЗЗК </w:t>
      </w:r>
      <w:r w:rsidR="00DE6CA7">
        <w:rPr>
          <w:rFonts w:ascii="Times New Roman" w:hAnsi="Times New Roman" w:cs="Times New Roman"/>
          <w:sz w:val="28"/>
          <w:szCs w:val="28"/>
        </w:rPr>
        <w:t xml:space="preserve">«О бюджете Забайкальского края на 2025 год и плановый период 2026 и 2027 годов», </w:t>
      </w:r>
      <w:r w:rsidR="00DC3962" w:rsidRPr="00DC396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руководствуясь статьей 30 </w:t>
      </w:r>
      <w:hyperlink r:id="rId8" w:history="1">
        <w:r w:rsidR="00DC3962" w:rsidRPr="00DC3962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Забайкальского</w:t>
        </w:r>
      </w:hyperlink>
      <w:r w:rsidR="00DC3962" w:rsidRPr="00DC396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округа, Совет </w:t>
      </w:r>
      <w:hyperlink r:id="rId9" w:history="1">
        <w:r w:rsidR="00DC3962" w:rsidRPr="00DC3962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Забайкальского</w:t>
        </w:r>
      </w:hyperlink>
      <w:r w:rsidR="0099507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округа, </w:t>
      </w:r>
      <w:r w:rsidR="00DC3962" w:rsidRPr="00297EF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DE6CA7" w:rsidRDefault="00DE6CA7" w:rsidP="00DC3962">
      <w:pPr>
        <w:pStyle w:val="4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76" w:lineRule="auto"/>
        <w:ind w:right="180" w:firstLine="740"/>
        <w:rPr>
          <w:b w:val="0"/>
        </w:rPr>
      </w:pPr>
      <w:r>
        <w:rPr>
          <w:b w:val="0"/>
        </w:rPr>
        <w:t xml:space="preserve">Внести в </w:t>
      </w:r>
      <w:r w:rsidRPr="00DE6CA7">
        <w:rPr>
          <w:b w:val="0"/>
        </w:rPr>
        <w:t>решение Совета Забайкальского муниципального округа от 20.11.2024 года №</w:t>
      </w:r>
      <w:r w:rsidR="00297EF5">
        <w:rPr>
          <w:b w:val="0"/>
        </w:rPr>
        <w:t xml:space="preserve"> </w:t>
      </w:r>
      <w:r w:rsidRPr="00DE6CA7">
        <w:rPr>
          <w:b w:val="0"/>
        </w:rPr>
        <w:t>44 «Об утверждении Положения об оплате труда служащих, замещающих должности, не отнесенные к должностям муниципальной службы в Забайкальском муниципальном округе»</w:t>
      </w:r>
      <w:r>
        <w:rPr>
          <w:b w:val="0"/>
        </w:rPr>
        <w:t xml:space="preserve"> следующие изменения:</w:t>
      </w:r>
    </w:p>
    <w:p w:rsidR="00DE6CA7" w:rsidRPr="00DE6CA7" w:rsidRDefault="00DE6CA7" w:rsidP="00DE6CA7">
      <w:pPr>
        <w:pStyle w:val="40"/>
        <w:shd w:val="clear" w:color="auto" w:fill="auto"/>
        <w:spacing w:before="0" w:after="0" w:line="322" w:lineRule="exact"/>
        <w:rPr>
          <w:b w:val="0"/>
        </w:rPr>
      </w:pPr>
      <w:r w:rsidRPr="00DE6CA7">
        <w:rPr>
          <w:b w:val="0"/>
        </w:rPr>
        <w:t xml:space="preserve">Приложение </w:t>
      </w:r>
      <w:r>
        <w:rPr>
          <w:b w:val="0"/>
        </w:rPr>
        <w:t>«</w:t>
      </w:r>
      <w:r w:rsidRPr="00DE6CA7">
        <w:rPr>
          <w:b w:val="0"/>
        </w:rPr>
        <w:t>Размеры должностных окладов служащих, замещающих должности, не отнесенные к должностям муниципальной службы в Забайкальском муниципальном округе</w:t>
      </w:r>
      <w:r>
        <w:rPr>
          <w:b w:val="0"/>
        </w:rPr>
        <w:t>» изложить в новой редакции согласно приложения.</w:t>
      </w:r>
    </w:p>
    <w:p w:rsidR="00DC3962" w:rsidRPr="00DC3962" w:rsidRDefault="00DE6CA7" w:rsidP="00DC3962">
      <w:pPr>
        <w:pStyle w:val="4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76" w:lineRule="auto"/>
        <w:ind w:right="180" w:firstLine="740"/>
        <w:rPr>
          <w:b w:val="0"/>
        </w:rPr>
      </w:pPr>
      <w:r>
        <w:rPr>
          <w:b w:val="0"/>
        </w:rPr>
        <w:t xml:space="preserve">Действие </w:t>
      </w:r>
      <w:bookmarkStart w:id="1" w:name="_GoBack"/>
      <w:bookmarkEnd w:id="1"/>
      <w:r>
        <w:rPr>
          <w:b w:val="0"/>
        </w:rPr>
        <w:t>н</w:t>
      </w:r>
      <w:r w:rsidR="00DC3962" w:rsidRPr="00DC3962">
        <w:rPr>
          <w:b w:val="0"/>
        </w:rPr>
        <w:t>астояще</w:t>
      </w:r>
      <w:r>
        <w:rPr>
          <w:b w:val="0"/>
        </w:rPr>
        <w:t xml:space="preserve">го </w:t>
      </w:r>
      <w:r w:rsidR="00DC3962" w:rsidRPr="00DC3962">
        <w:rPr>
          <w:b w:val="0"/>
        </w:rPr>
        <w:t>решени</w:t>
      </w:r>
      <w:r>
        <w:rPr>
          <w:b w:val="0"/>
        </w:rPr>
        <w:t xml:space="preserve">я распространить на правоотношения </w:t>
      </w:r>
      <w:r w:rsidR="00DC3962" w:rsidRPr="00DC3962">
        <w:rPr>
          <w:b w:val="0"/>
        </w:rPr>
        <w:t xml:space="preserve"> с </w:t>
      </w:r>
      <w:r>
        <w:rPr>
          <w:b w:val="0"/>
        </w:rPr>
        <w:t>01 октября 2025</w:t>
      </w:r>
      <w:r w:rsidR="00DC3962" w:rsidRPr="00DC3962">
        <w:rPr>
          <w:b w:val="0"/>
        </w:rPr>
        <w:t xml:space="preserve"> года.</w:t>
      </w:r>
    </w:p>
    <w:p w:rsidR="00DC3962" w:rsidRDefault="00DC3962" w:rsidP="00DC3962">
      <w:pPr>
        <w:pStyle w:val="4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76" w:lineRule="auto"/>
        <w:ind w:right="180" w:firstLine="740"/>
        <w:rPr>
          <w:b w:val="0"/>
        </w:rPr>
      </w:pPr>
      <w:r w:rsidRPr="00DC3962">
        <w:rPr>
          <w:b w:val="0"/>
        </w:rPr>
        <w:t xml:space="preserve"> Официально опубликовать и обнародовать настоящее решение в порядке, установленном Уставом Забайкальского муниципального округа Забайкальского края и разместить на официальном сайте </w:t>
      </w:r>
      <w:r w:rsidR="00DE6CA7">
        <w:rPr>
          <w:b w:val="0"/>
        </w:rPr>
        <w:t>Администрации Забайкальского муниципального округа</w:t>
      </w:r>
      <w:r w:rsidRPr="00DC3962">
        <w:rPr>
          <w:b w:val="0"/>
        </w:rPr>
        <w:t xml:space="preserve"> в информационно-телекоммуникационной сети «Интернет» www.zabaikalskadm.ru.</w:t>
      </w:r>
    </w:p>
    <w:p w:rsidR="00995075" w:rsidRDefault="00995075" w:rsidP="00DE6CA7">
      <w:pPr>
        <w:widowControl/>
        <w:suppressAutoHyphens/>
        <w:spacing w:line="276" w:lineRule="auto"/>
        <w:ind w:right="-2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E6CA7" w:rsidRPr="00297EF5" w:rsidRDefault="00DC3962" w:rsidP="00DE6CA7">
      <w:pPr>
        <w:widowControl/>
        <w:suppressAutoHyphens/>
        <w:spacing w:line="276" w:lineRule="auto"/>
        <w:ind w:right="-2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Глава </w:t>
      </w:r>
      <w:r w:rsidR="00DE6CA7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Забайкальского </w:t>
      </w:r>
    </w:p>
    <w:p w:rsidR="00DC3962" w:rsidRPr="00297EF5" w:rsidRDefault="00DE6CA7" w:rsidP="00DE6CA7">
      <w:pPr>
        <w:widowControl/>
        <w:suppressAutoHyphens/>
        <w:spacing w:line="276" w:lineRule="auto"/>
        <w:ind w:right="-2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муниципального округа </w:t>
      </w:r>
      <w:r w:rsidR="00DC3962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</w:t>
      </w:r>
      <w:r w:rsidR="00A9284A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</w:t>
      </w:r>
      <w:r w:rsidR="00DC3962" w:rsidRPr="00297E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А.В. Мочалов</w:t>
      </w:r>
    </w:p>
    <w:p w:rsidR="008C558B" w:rsidRPr="00995075" w:rsidRDefault="00297EF5" w:rsidP="00297EF5">
      <w:pPr>
        <w:jc w:val="right"/>
        <w:rPr>
          <w:rFonts w:ascii="Times New Roman" w:hAnsi="Times New Roman" w:cs="Times New Roman"/>
        </w:rPr>
      </w:pPr>
      <w:r>
        <w:br w:type="page"/>
      </w:r>
      <w:r w:rsidR="008C558B" w:rsidRPr="00995075">
        <w:rPr>
          <w:rFonts w:ascii="Times New Roman" w:hAnsi="Times New Roman" w:cs="Times New Roman"/>
        </w:rPr>
        <w:lastRenderedPageBreak/>
        <w:t xml:space="preserve">Приложение к решению совета </w:t>
      </w:r>
    </w:p>
    <w:p w:rsidR="008707EB" w:rsidRPr="00995075" w:rsidRDefault="008C558B" w:rsidP="00297EF5">
      <w:pPr>
        <w:pStyle w:val="60"/>
        <w:shd w:val="clear" w:color="auto" w:fill="auto"/>
        <w:spacing w:after="0" w:line="280" w:lineRule="exact"/>
        <w:ind w:right="20"/>
        <w:jc w:val="right"/>
        <w:rPr>
          <w:sz w:val="24"/>
          <w:szCs w:val="24"/>
        </w:rPr>
      </w:pPr>
      <w:r w:rsidRPr="00995075">
        <w:rPr>
          <w:sz w:val="24"/>
          <w:szCs w:val="24"/>
        </w:rPr>
        <w:t>Забайкальского муниципального округа</w:t>
      </w:r>
    </w:p>
    <w:p w:rsidR="008C558B" w:rsidRPr="00995075" w:rsidRDefault="00A9284A" w:rsidP="00995075">
      <w:pPr>
        <w:pStyle w:val="60"/>
        <w:shd w:val="clear" w:color="auto" w:fill="auto"/>
        <w:spacing w:after="0" w:line="280" w:lineRule="exact"/>
        <w:ind w:right="20"/>
        <w:jc w:val="right"/>
        <w:rPr>
          <w:sz w:val="24"/>
          <w:szCs w:val="24"/>
        </w:rPr>
      </w:pPr>
      <w:r w:rsidRPr="00995075">
        <w:rPr>
          <w:sz w:val="24"/>
          <w:szCs w:val="24"/>
        </w:rPr>
        <w:t xml:space="preserve">от 20 ноября </w:t>
      </w:r>
      <w:r w:rsidR="008C558B" w:rsidRPr="00995075">
        <w:rPr>
          <w:sz w:val="24"/>
          <w:szCs w:val="24"/>
        </w:rPr>
        <w:t>2024 г. №</w:t>
      </w:r>
      <w:r w:rsidR="00297EF5" w:rsidRPr="00995075">
        <w:rPr>
          <w:sz w:val="24"/>
          <w:szCs w:val="24"/>
        </w:rPr>
        <w:t xml:space="preserve"> </w:t>
      </w:r>
      <w:r w:rsidRPr="00995075">
        <w:rPr>
          <w:sz w:val="24"/>
          <w:szCs w:val="24"/>
        </w:rPr>
        <w:t>44</w:t>
      </w:r>
    </w:p>
    <w:p w:rsidR="008C558B" w:rsidRDefault="008C558B" w:rsidP="008C558B">
      <w:pPr>
        <w:pStyle w:val="40"/>
        <w:shd w:val="clear" w:color="auto" w:fill="auto"/>
        <w:spacing w:before="0" w:after="0" w:line="322" w:lineRule="exact"/>
        <w:jc w:val="center"/>
      </w:pPr>
    </w:p>
    <w:p w:rsidR="008C558B" w:rsidRDefault="008C558B" w:rsidP="008C558B">
      <w:pPr>
        <w:pStyle w:val="40"/>
        <w:shd w:val="clear" w:color="auto" w:fill="auto"/>
        <w:spacing w:before="0" w:after="0" w:line="322" w:lineRule="exact"/>
        <w:jc w:val="center"/>
      </w:pPr>
    </w:p>
    <w:p w:rsidR="008C558B" w:rsidRDefault="008C558B" w:rsidP="008C558B">
      <w:pPr>
        <w:pStyle w:val="40"/>
        <w:shd w:val="clear" w:color="auto" w:fill="auto"/>
        <w:spacing w:before="0" w:after="0" w:line="322" w:lineRule="exact"/>
        <w:jc w:val="center"/>
      </w:pPr>
      <w:r>
        <w:t xml:space="preserve">Размеры должностных окладов служащих, замещающих должности, не отнесенные к должностям муниципальной службы в </w:t>
      </w:r>
      <w:r w:rsidRPr="00DC3962">
        <w:t>Забайкальском муниципальном округе</w:t>
      </w:r>
      <w:r>
        <w:t xml:space="preserve"> </w:t>
      </w:r>
    </w:p>
    <w:p w:rsidR="008C558B" w:rsidRDefault="008C558B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8C558B" w:rsidRDefault="008C558B">
      <w:pPr>
        <w:pStyle w:val="60"/>
        <w:shd w:val="clear" w:color="auto" w:fill="auto"/>
        <w:spacing w:after="0" w:line="280" w:lineRule="exact"/>
        <w:ind w:right="20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5"/>
        <w:gridCol w:w="5545"/>
        <w:gridCol w:w="3215"/>
      </w:tblGrid>
      <w:tr w:rsidR="008707EB" w:rsidRPr="00297EF5" w:rsidTr="008707EB">
        <w:tc>
          <w:tcPr>
            <w:tcW w:w="817" w:type="dxa"/>
          </w:tcPr>
          <w:p w:rsidR="008707EB" w:rsidRPr="00297EF5" w:rsidRDefault="008707EB" w:rsidP="00297EF5">
            <w:pPr>
              <w:pStyle w:val="60"/>
              <w:shd w:val="clear" w:color="auto" w:fill="auto"/>
              <w:spacing w:after="0" w:line="240" w:lineRule="auto"/>
              <w:ind w:right="20"/>
              <w:jc w:val="center"/>
              <w:rPr>
                <w:b/>
              </w:rPr>
            </w:pPr>
            <w:r w:rsidRPr="00297EF5">
              <w:rPr>
                <w:rStyle w:val="212pt"/>
                <w:b/>
                <w:sz w:val="28"/>
                <w:szCs w:val="28"/>
              </w:rPr>
              <w:t>№ п/п</w:t>
            </w:r>
          </w:p>
        </w:tc>
        <w:tc>
          <w:tcPr>
            <w:tcW w:w="5797" w:type="dxa"/>
          </w:tcPr>
          <w:p w:rsidR="008707EB" w:rsidRPr="00297EF5" w:rsidRDefault="008707EB" w:rsidP="00297EF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2pt"/>
                <w:b/>
                <w:sz w:val="28"/>
                <w:szCs w:val="28"/>
              </w:rPr>
            </w:pPr>
            <w:r w:rsidRPr="00297EF5">
              <w:rPr>
                <w:rStyle w:val="212pt"/>
                <w:b/>
                <w:sz w:val="28"/>
                <w:szCs w:val="28"/>
              </w:rPr>
              <w:t>Наименование должности служащего</w:t>
            </w:r>
          </w:p>
          <w:p w:rsidR="008707EB" w:rsidRPr="00297EF5" w:rsidRDefault="008707EB" w:rsidP="00297EF5">
            <w:pPr>
              <w:pStyle w:val="60"/>
              <w:shd w:val="clear" w:color="auto" w:fill="auto"/>
              <w:spacing w:after="0" w:line="240" w:lineRule="auto"/>
              <w:ind w:right="20"/>
              <w:jc w:val="center"/>
              <w:rPr>
                <w:b/>
              </w:rPr>
            </w:pPr>
            <w:r w:rsidRPr="00297EF5">
              <w:rPr>
                <w:rStyle w:val="212pt"/>
                <w:b/>
                <w:sz w:val="28"/>
                <w:szCs w:val="28"/>
              </w:rPr>
              <w:t>уровням</w:t>
            </w:r>
          </w:p>
        </w:tc>
        <w:tc>
          <w:tcPr>
            <w:tcW w:w="3307" w:type="dxa"/>
          </w:tcPr>
          <w:p w:rsidR="008707EB" w:rsidRPr="00297EF5" w:rsidRDefault="008707EB" w:rsidP="00297EF5">
            <w:pPr>
              <w:pStyle w:val="60"/>
              <w:shd w:val="clear" w:color="auto" w:fill="auto"/>
              <w:spacing w:after="0" w:line="240" w:lineRule="auto"/>
              <w:ind w:right="20"/>
              <w:jc w:val="center"/>
              <w:rPr>
                <w:b/>
              </w:rPr>
            </w:pPr>
            <w:r w:rsidRPr="00297EF5">
              <w:rPr>
                <w:rStyle w:val="212pt"/>
                <w:b/>
                <w:sz w:val="28"/>
                <w:szCs w:val="28"/>
              </w:rPr>
              <w:t>Должностной оклад служащего</w:t>
            </w:r>
            <w:r w:rsidR="008C558B" w:rsidRPr="00297EF5">
              <w:rPr>
                <w:rStyle w:val="212pt"/>
                <w:b/>
                <w:sz w:val="28"/>
                <w:szCs w:val="28"/>
              </w:rPr>
              <w:t>, рублей</w:t>
            </w:r>
          </w:p>
        </w:tc>
      </w:tr>
      <w:tr w:rsidR="008707EB" w:rsidRPr="008C558B" w:rsidTr="00921A09">
        <w:tc>
          <w:tcPr>
            <w:tcW w:w="817" w:type="dxa"/>
            <w:vAlign w:val="center"/>
          </w:tcPr>
          <w:p w:rsidR="008707EB" w:rsidRPr="008C558B" w:rsidRDefault="008707EB" w:rsidP="00921A09">
            <w:pPr>
              <w:pStyle w:val="60"/>
              <w:shd w:val="clear" w:color="auto" w:fill="auto"/>
              <w:spacing w:after="0" w:line="360" w:lineRule="auto"/>
              <w:ind w:right="20"/>
              <w:jc w:val="center"/>
            </w:pPr>
            <w:r w:rsidRPr="008C558B">
              <w:t>1.</w:t>
            </w:r>
          </w:p>
        </w:tc>
        <w:tc>
          <w:tcPr>
            <w:tcW w:w="5797" w:type="dxa"/>
            <w:vAlign w:val="center"/>
          </w:tcPr>
          <w:p w:rsidR="008707EB" w:rsidRPr="008C558B" w:rsidRDefault="008707EB" w:rsidP="00921A09">
            <w:pPr>
              <w:pStyle w:val="60"/>
              <w:shd w:val="clear" w:color="auto" w:fill="auto"/>
              <w:spacing w:after="0" w:line="360" w:lineRule="auto"/>
              <w:ind w:right="20"/>
            </w:pPr>
            <w:r w:rsidRPr="008C558B">
              <w:t>Главный специалист</w:t>
            </w:r>
          </w:p>
        </w:tc>
        <w:tc>
          <w:tcPr>
            <w:tcW w:w="3307" w:type="dxa"/>
            <w:vAlign w:val="center"/>
          </w:tcPr>
          <w:p w:rsidR="008707EB" w:rsidRPr="008C558B" w:rsidRDefault="00DE6CA7" w:rsidP="00921A09">
            <w:pPr>
              <w:pStyle w:val="60"/>
              <w:shd w:val="clear" w:color="auto" w:fill="auto"/>
              <w:spacing w:after="0" w:line="360" w:lineRule="auto"/>
              <w:ind w:right="20"/>
              <w:jc w:val="center"/>
            </w:pPr>
            <w:r>
              <w:t>10 525</w:t>
            </w:r>
          </w:p>
        </w:tc>
      </w:tr>
      <w:tr w:rsidR="008707EB" w:rsidRPr="008C558B" w:rsidTr="00921A09">
        <w:tc>
          <w:tcPr>
            <w:tcW w:w="817" w:type="dxa"/>
            <w:vAlign w:val="center"/>
          </w:tcPr>
          <w:p w:rsidR="008707EB" w:rsidRPr="008C558B" w:rsidRDefault="008707EB" w:rsidP="00921A09">
            <w:pPr>
              <w:pStyle w:val="60"/>
              <w:shd w:val="clear" w:color="auto" w:fill="auto"/>
              <w:spacing w:after="0" w:line="360" w:lineRule="auto"/>
              <w:ind w:right="20"/>
              <w:jc w:val="center"/>
            </w:pPr>
            <w:r w:rsidRPr="008C558B">
              <w:t>2.</w:t>
            </w:r>
          </w:p>
        </w:tc>
        <w:tc>
          <w:tcPr>
            <w:tcW w:w="5797" w:type="dxa"/>
            <w:vAlign w:val="center"/>
          </w:tcPr>
          <w:p w:rsidR="008707EB" w:rsidRPr="008C558B" w:rsidRDefault="008707EB" w:rsidP="00921A09">
            <w:pPr>
              <w:pStyle w:val="60"/>
              <w:shd w:val="clear" w:color="auto" w:fill="auto"/>
              <w:spacing w:after="0" w:line="360" w:lineRule="auto"/>
              <w:ind w:right="20"/>
            </w:pPr>
            <w:r w:rsidRPr="008C558B">
              <w:t>Ведущий специалист</w:t>
            </w:r>
          </w:p>
        </w:tc>
        <w:tc>
          <w:tcPr>
            <w:tcW w:w="3307" w:type="dxa"/>
            <w:vAlign w:val="center"/>
          </w:tcPr>
          <w:p w:rsidR="008707EB" w:rsidRPr="008C558B" w:rsidRDefault="00DE6CA7" w:rsidP="00921A09">
            <w:pPr>
              <w:pStyle w:val="60"/>
              <w:shd w:val="clear" w:color="auto" w:fill="auto"/>
              <w:spacing w:after="0" w:line="360" w:lineRule="auto"/>
              <w:ind w:right="20"/>
              <w:jc w:val="center"/>
            </w:pPr>
            <w:r>
              <w:t>10 212</w:t>
            </w:r>
          </w:p>
        </w:tc>
      </w:tr>
    </w:tbl>
    <w:p w:rsidR="008707EB" w:rsidRDefault="008707EB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8707EB" w:rsidRDefault="008707EB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8707EB" w:rsidRDefault="008707EB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ED069A" w:rsidRDefault="00ED069A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ED069A" w:rsidRDefault="00ED069A">
      <w:pPr>
        <w:rPr>
          <w:sz w:val="2"/>
          <w:szCs w:val="2"/>
        </w:rPr>
      </w:pPr>
    </w:p>
    <w:sectPr w:rsidR="00ED069A" w:rsidSect="00995075">
      <w:headerReference w:type="default" r:id="rId10"/>
      <w:headerReference w:type="first" r:id="rId11"/>
      <w:pgSz w:w="11900" w:h="16840"/>
      <w:pgMar w:top="709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6B" w:rsidRDefault="001F486B">
      <w:r>
        <w:separator/>
      </w:r>
    </w:p>
  </w:endnote>
  <w:endnote w:type="continuationSeparator" w:id="0">
    <w:p w:rsidR="001F486B" w:rsidRDefault="001F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6B" w:rsidRDefault="001F486B"/>
  </w:footnote>
  <w:footnote w:type="continuationSeparator" w:id="0">
    <w:p w:rsidR="001F486B" w:rsidRDefault="001F4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9A" w:rsidRDefault="00ED069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9A" w:rsidRDefault="00A92FB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pt;margin-top:62.6pt;width:133.7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069A" w:rsidRDefault="00403B5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2. Оклады служащих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D75"/>
    <w:multiLevelType w:val="multilevel"/>
    <w:tmpl w:val="1EECA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D5914"/>
    <w:multiLevelType w:val="multilevel"/>
    <w:tmpl w:val="37D44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278F8"/>
    <w:multiLevelType w:val="multilevel"/>
    <w:tmpl w:val="959E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0D108E"/>
    <w:multiLevelType w:val="multilevel"/>
    <w:tmpl w:val="86306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EC2E72"/>
    <w:multiLevelType w:val="multilevel"/>
    <w:tmpl w:val="181AE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A2204"/>
    <w:multiLevelType w:val="multilevel"/>
    <w:tmpl w:val="5694F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B424B9"/>
    <w:multiLevelType w:val="multilevel"/>
    <w:tmpl w:val="F8FA56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61980"/>
    <w:multiLevelType w:val="multilevel"/>
    <w:tmpl w:val="017896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D069A"/>
    <w:rsid w:val="0005223D"/>
    <w:rsid w:val="00075D5E"/>
    <w:rsid w:val="000A2AAE"/>
    <w:rsid w:val="000B1F9B"/>
    <w:rsid w:val="000D2E11"/>
    <w:rsid w:val="00114A27"/>
    <w:rsid w:val="001F486B"/>
    <w:rsid w:val="00297EF5"/>
    <w:rsid w:val="00403B55"/>
    <w:rsid w:val="004403B7"/>
    <w:rsid w:val="0058481C"/>
    <w:rsid w:val="008707EB"/>
    <w:rsid w:val="0088561A"/>
    <w:rsid w:val="008C558B"/>
    <w:rsid w:val="00921A09"/>
    <w:rsid w:val="00995075"/>
    <w:rsid w:val="009E41A7"/>
    <w:rsid w:val="00A52B5B"/>
    <w:rsid w:val="00A9284A"/>
    <w:rsid w:val="00A92FBE"/>
    <w:rsid w:val="00B97EDB"/>
    <w:rsid w:val="00C8661B"/>
    <w:rsid w:val="00D00D14"/>
    <w:rsid w:val="00D63E47"/>
    <w:rsid w:val="00DB3D8E"/>
    <w:rsid w:val="00DC3962"/>
    <w:rsid w:val="00DE6CA7"/>
    <w:rsid w:val="00DF3EC3"/>
    <w:rsid w:val="00E26D91"/>
    <w:rsid w:val="00E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A2E63F4-4EDC-46AF-8692-0BB31AB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900" w:line="0" w:lineRule="atLeast"/>
      <w:ind w:hanging="10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2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6D91"/>
    <w:rPr>
      <w:color w:val="000000"/>
    </w:rPr>
  </w:style>
  <w:style w:type="paragraph" w:styleId="a9">
    <w:name w:val="footer"/>
    <w:basedOn w:val="a"/>
    <w:link w:val="aa"/>
    <w:uiPriority w:val="99"/>
    <w:unhideWhenUsed/>
    <w:rsid w:val="00E2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D91"/>
    <w:rPr>
      <w:color w:val="000000"/>
    </w:rPr>
  </w:style>
  <w:style w:type="table" w:styleId="ab">
    <w:name w:val="Table Grid"/>
    <w:basedOn w:val="a1"/>
    <w:uiPriority w:val="39"/>
    <w:rsid w:val="0087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403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03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7b2b454a-6862-456b-ac2d-ce60d2901e1d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a-service.scli.ru:8080/rnla-links/ws/content/act/7b2b454a-6862-456b-ac2d-ce60d2901e1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19</cp:revision>
  <cp:lastPrinted>2025-12-24T01:14:00Z</cp:lastPrinted>
  <dcterms:created xsi:type="dcterms:W3CDTF">2024-11-14T07:08:00Z</dcterms:created>
  <dcterms:modified xsi:type="dcterms:W3CDTF">2025-12-24T01:14:00Z</dcterms:modified>
</cp:coreProperties>
</file>